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243E048"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A10178">
        <w:rPr>
          <w:rFonts w:asciiTheme="minorHAnsi" w:hAnsiTheme="minorHAnsi" w:cstheme="minorHAnsi"/>
          <w:b/>
          <w:bCs/>
          <w:color w:val="000000"/>
          <w:sz w:val="20"/>
        </w:rPr>
        <w:t>1</w:t>
      </w:r>
      <w:r w:rsidR="008F39FC">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8C045B" w:rsidRPr="009C2468">
        <w:rPr>
          <w:rFonts w:asciiTheme="minorHAnsi" w:hAnsiTheme="minorHAnsi" w:cstheme="minorHAnsi"/>
          <w:b/>
          <w:bCs/>
          <w:color w:val="000000"/>
          <w:sz w:val="20"/>
        </w:rPr>
        <w:t xml:space="preserve">NIU POUFNOŚCI </w:t>
      </w:r>
      <w:r w:rsidR="00B6212B">
        <w:rPr>
          <w:rFonts w:asciiTheme="minorHAnsi" w:hAnsiTheme="minorHAnsi" w:cstheme="minorHAnsi"/>
          <w:b/>
          <w:bCs/>
          <w:color w:val="000000"/>
          <w:sz w:val="20"/>
        </w:rPr>
        <w:t>(</w:t>
      </w:r>
      <w:r w:rsidR="00AA39FD"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74054543"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bookmarkStart w:id="0" w:name="_GoBack"/>
      <w:bookmarkEnd w:id="0"/>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2621466F" w:rsidR="008C045B" w:rsidRPr="009C2468" w:rsidRDefault="008C045B" w:rsidP="008C045B">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sdt>
        <w:sdtPr>
          <w:rPr>
            <w:rFonts w:ascii="Calibri" w:hAnsi="Calibri" w:cs="Calibri"/>
            <w:b/>
            <w:sz w:val="18"/>
            <w:szCs w:val="18"/>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3A0F3A">
            <w:rPr>
              <w:rFonts w:ascii="Calibri" w:hAnsi="Calibri" w:cs="Calibri"/>
              <w:b/>
              <w:sz w:val="18"/>
              <w:szCs w:val="18"/>
            </w:rPr>
            <w:t>POST/DYS/OB/GZA/01320/2025</w:t>
          </w:r>
        </w:sdtContent>
      </w:sdt>
      <w:r w:rsidR="0072734A">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sidR="002F2912">
        <w:rPr>
          <w:rFonts w:asciiTheme="minorHAnsi" w:eastAsia="Calibri" w:hAnsiTheme="minorHAnsi" w:cstheme="minorHAnsi"/>
          <w:sz w:val="20"/>
          <w:lang w:eastAsia="pl-PL"/>
        </w:rPr>
        <w:t>przetargu nieograniczonego</w:t>
      </w:r>
      <w:r w:rsidR="000C4A0B">
        <w:rPr>
          <w:rFonts w:asciiTheme="minorHAnsi" w:eastAsia="Calibri" w:hAnsiTheme="minorHAnsi" w:cstheme="minorHAnsi"/>
          <w:sz w:val="20"/>
          <w:lang w:eastAsia="pl-PL"/>
        </w:rPr>
        <w:t xml:space="preserve"> pn. </w:t>
      </w:r>
      <w:r w:rsidR="003A0F3A" w:rsidRPr="003A0F3A">
        <w:rPr>
          <w:rFonts w:asciiTheme="minorHAnsi" w:eastAsia="Calibri" w:hAnsiTheme="minorHAnsi" w:cstheme="minorHAnsi"/>
          <w:b/>
          <w:i/>
          <w:sz w:val="20"/>
          <w:lang w:eastAsia="pl-PL"/>
        </w:rPr>
        <w:t xml:space="preserve">Modernizacja sieci </w:t>
      </w:r>
      <w:proofErr w:type="spellStart"/>
      <w:r w:rsidR="003A0F3A" w:rsidRPr="003A0F3A">
        <w:rPr>
          <w:rFonts w:asciiTheme="minorHAnsi" w:eastAsia="Calibri" w:hAnsiTheme="minorHAnsi" w:cstheme="minorHAnsi"/>
          <w:b/>
          <w:i/>
          <w:sz w:val="20"/>
          <w:lang w:eastAsia="pl-PL"/>
        </w:rPr>
        <w:t>nN</w:t>
      </w:r>
      <w:proofErr w:type="spellEnd"/>
      <w:r w:rsidR="003A0F3A" w:rsidRPr="003A0F3A">
        <w:rPr>
          <w:rFonts w:asciiTheme="minorHAnsi" w:eastAsia="Calibri" w:hAnsiTheme="minorHAnsi" w:cstheme="minorHAnsi"/>
          <w:b/>
          <w:i/>
          <w:sz w:val="20"/>
          <w:lang w:eastAsia="pl-PL"/>
        </w:rPr>
        <w:t xml:space="preserve"> w na terenie działalności PGE Dystrybucja S.A. Oddział Białystok Rejon Energetyczny Białystok Miasto - 3 części</w:t>
      </w:r>
      <w:r w:rsidR="00873718">
        <w:rPr>
          <w:rFonts w:asciiTheme="minorHAnsi" w:eastAsia="Calibri" w:hAnsiTheme="minorHAnsi" w:cstheme="minorHAnsi"/>
          <w:b/>
          <w:i/>
          <w:sz w:val="20"/>
          <w:lang w:eastAsia="pl-PL"/>
        </w:rPr>
        <w:t>.</w:t>
      </w:r>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0C4A0B" w:rsidRDefault="00AA39FD" w:rsidP="00D31303">
      <w:pPr>
        <w:autoSpaceDE w:val="0"/>
        <w:autoSpaceDN w:val="0"/>
        <w:adjustRightInd w:val="0"/>
        <w:spacing w:before="120" w:after="120" w:line="240" w:lineRule="auto"/>
        <w:outlineLvl w:val="0"/>
        <w:rPr>
          <w:rFonts w:asciiTheme="minorHAnsi" w:eastAsia="Calibri" w:hAnsiTheme="minorHAnsi" w:cstheme="minorHAnsi"/>
          <w:sz w:val="20"/>
        </w:rPr>
      </w:pPr>
      <w:r w:rsidRPr="000C4A0B">
        <w:rPr>
          <w:rFonts w:asciiTheme="minorHAnsi" w:eastAsia="Calibri" w:hAnsiTheme="minorHAnsi" w:cstheme="minorHAnsi"/>
          <w:sz w:val="20"/>
        </w:rPr>
        <w:t>Mając na uwadze potrzebę zapewnienia ochrony i bezpieczeństwa informacji przekazywanych przez</w:t>
      </w:r>
      <w:r w:rsidR="008C045B" w:rsidRPr="000C4A0B">
        <w:rPr>
          <w:rFonts w:asciiTheme="minorHAnsi" w:eastAsia="Calibri" w:hAnsiTheme="minorHAnsi" w:cstheme="minorHAnsi"/>
          <w:sz w:val="20"/>
        </w:rPr>
        <w:t xml:space="preserve"> Zamawiającego,</w:t>
      </w:r>
      <w:r w:rsidRPr="000C4A0B">
        <w:rPr>
          <w:rFonts w:asciiTheme="minorHAnsi" w:eastAsia="Calibri" w:hAnsiTheme="minorHAnsi" w:cstheme="minorHAnsi"/>
          <w:sz w:val="20"/>
        </w:rPr>
        <w:t xml:space="preserve"> oświadczamy niniejszym, iż </w:t>
      </w:r>
      <w:r w:rsidRPr="000C4A0B">
        <w:rPr>
          <w:rFonts w:asciiTheme="minorHAnsi" w:eastAsia="Calibri" w:hAnsiTheme="minorHAnsi" w:cstheme="minorHAnsi"/>
          <w:b/>
          <w:sz w:val="20"/>
        </w:rPr>
        <w:t>zobowiązujemy się do zachowania w poufności informacji</w:t>
      </w:r>
      <w:r w:rsidR="0072734A" w:rsidRPr="000C4A0B">
        <w:rPr>
          <w:rFonts w:asciiTheme="minorHAnsi" w:eastAsia="Calibri" w:hAnsiTheme="minorHAnsi" w:cstheme="minorHAnsi"/>
          <w:b/>
          <w:sz w:val="20"/>
        </w:rPr>
        <w:t xml:space="preserve"> poufnych</w:t>
      </w:r>
      <w:r w:rsidRPr="000C4A0B">
        <w:rPr>
          <w:rFonts w:asciiTheme="minorHAnsi" w:eastAsia="Calibri" w:hAnsiTheme="minorHAnsi" w:cstheme="minorHAnsi"/>
          <w:b/>
          <w:sz w:val="20"/>
        </w:rPr>
        <w:t xml:space="preserve"> uzyskanych od </w:t>
      </w:r>
      <w:r w:rsidR="008C045B" w:rsidRPr="000C4A0B">
        <w:rPr>
          <w:rFonts w:asciiTheme="minorHAnsi" w:eastAsia="Calibri" w:hAnsiTheme="minorHAnsi" w:cstheme="minorHAnsi"/>
          <w:b/>
          <w:sz w:val="20"/>
        </w:rPr>
        <w:t xml:space="preserve">Zamawiającego </w:t>
      </w:r>
      <w:r w:rsidRPr="000C4A0B">
        <w:rPr>
          <w:rFonts w:asciiTheme="minorHAnsi" w:eastAsia="Calibri" w:hAnsiTheme="minorHAnsi" w:cstheme="minorHAnsi"/>
          <w:b/>
          <w:sz w:val="20"/>
        </w:rPr>
        <w:t>w trakcie p</w:t>
      </w:r>
      <w:r w:rsidR="008C045B" w:rsidRPr="000C4A0B">
        <w:rPr>
          <w:rFonts w:asciiTheme="minorHAnsi" w:eastAsia="Calibri" w:hAnsiTheme="minorHAnsi" w:cstheme="minorHAnsi"/>
          <w:b/>
          <w:sz w:val="20"/>
        </w:rPr>
        <w:t>rowadzonego postępowania</w:t>
      </w:r>
      <w:r w:rsidRPr="000C4A0B">
        <w:rPr>
          <w:rFonts w:asciiTheme="minorHAnsi" w:eastAsia="Calibri" w:hAnsiTheme="minorHAnsi" w:cstheme="minorHAnsi"/>
          <w:b/>
          <w:sz w:val="20"/>
        </w:rPr>
        <w:t>, zarówno w formie pisemnej, dokumentowej</w:t>
      </w:r>
      <w:r w:rsidR="00487FAA" w:rsidRPr="000C4A0B">
        <w:rPr>
          <w:rFonts w:asciiTheme="minorHAnsi" w:eastAsia="Calibri" w:hAnsiTheme="minorHAnsi" w:cstheme="minorHAnsi"/>
          <w:b/>
          <w:sz w:val="20"/>
        </w:rPr>
        <w:t>, elektronicznej jak i ustnej,</w:t>
      </w:r>
      <w:r w:rsidRPr="000C4A0B">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464AA1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A0F3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A0F3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678A1352" w:rsidR="00A86BAE" w:rsidRPr="00A86BAE" w:rsidRDefault="00A86BAE" w:rsidP="003A0F3A">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r w:rsidRPr="00A86BAE">
      <w:rPr>
        <w:rFonts w:ascii="Calibri" w:hAnsi="Calibri" w:cs="Calibri"/>
        <w:sz w:val="18"/>
        <w:szCs w:val="18"/>
      </w:rPr>
      <w:t xml:space="preserve"> </w:t>
    </w:r>
    <w:sdt>
      <w:sdtPr>
        <w:rPr>
          <w:rFonts w:ascii="Calibri" w:hAnsi="Calibri" w:cs="Calibri"/>
          <w:b/>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Content>
        <w:r w:rsidR="003A0F3A" w:rsidRPr="003A0F3A">
          <w:rPr>
            <w:rFonts w:ascii="Calibri" w:hAnsi="Calibri" w:cs="Calibri"/>
            <w:b/>
            <w:sz w:val="18"/>
            <w:szCs w:val="18"/>
          </w:rPr>
          <w:t>POST/DYS/OB/GZA/01320/2025</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4A0B"/>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0F3A"/>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5F7847"/>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718"/>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1BEF"/>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572619205">
      <w:bodyDiv w:val="1"/>
      <w:marLeft w:val="0"/>
      <w:marRight w:val="0"/>
      <w:marTop w:val="0"/>
      <w:marBottom w:val="0"/>
      <w:divBdr>
        <w:top w:val="none" w:sz="0" w:space="0" w:color="auto"/>
        <w:left w:val="none" w:sz="0" w:space="0" w:color="auto"/>
        <w:bottom w:val="none" w:sz="0" w:space="0" w:color="auto"/>
        <w:right w:val="none" w:sz="0" w:space="0" w:color="auto"/>
      </w:divBdr>
    </w:div>
    <w:div w:id="64266512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037681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57440725">
      <w:bodyDiv w:val="1"/>
      <w:marLeft w:val="0"/>
      <w:marRight w:val="0"/>
      <w:marTop w:val="0"/>
      <w:marBottom w:val="0"/>
      <w:divBdr>
        <w:top w:val="none" w:sz="0" w:space="0" w:color="auto"/>
        <w:left w:val="none" w:sz="0" w:space="0" w:color="auto"/>
        <w:bottom w:val="none" w:sz="0" w:space="0" w:color="auto"/>
        <w:right w:val="none" w:sz="0" w:space="0" w:color="auto"/>
      </w:divBdr>
    </w:div>
    <w:div w:id="213852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11 do SWZ - Oświadczenie o zachowaniu poufności.docx</dmsv2BaseFileName>
    <dmsv2BaseDisplayName xmlns="http://schemas.microsoft.com/sharepoint/v3">01320 Zał. 11 do SWZ - Oświadczenie o zachowaniu poufności</dmsv2BaseDisplayName>
    <dmsv2SWPP2ObjectNumber xmlns="http://schemas.microsoft.com/sharepoint/v3">POST/DYS/OB/GZA/01320/2025                        </dmsv2SWPP2ObjectNumber>
    <dmsv2SWPP2SumMD5 xmlns="http://schemas.microsoft.com/sharepoint/v3">822a048bc1f458517debf54667a9d422</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22255465</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MUFVPD5EPY3P-2058857126-2693</_dlc_DocId>
    <_dlc_DocIdUrl xmlns="a19cb1c7-c5c7-46d4-85ae-d83685407bba">
      <Url>https://swpp2.dms.gkpge.pl/sites/36/_layouts/15/DocIdRedir.aspx?ID=MUFVPD5EPY3P-2058857126-2693</Url>
      <Description>MUFVPD5EPY3P-2058857126-2693</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5646B83B-EBEC-4EC2-80C6-1D81C8EC7916}"/>
</file>

<file path=customXml/itemProps5.xml><?xml version="1.0" encoding="utf-8"?>
<ds:datastoreItem xmlns:ds="http://schemas.openxmlformats.org/officeDocument/2006/customXml" ds:itemID="{4F7C2DCF-1CD4-4D3D-A4C3-9F90439C518B}">
  <ds:schemaRefs>
    <ds:schemaRef ds:uri="http://schemas.openxmlformats.org/officeDocument/2006/bibliography"/>
  </ds:schemaRefs>
</ds:datastoreItem>
</file>

<file path=customXml/itemProps6.xml><?xml version="1.0" encoding="utf-8"?>
<ds:datastoreItem xmlns:ds="http://schemas.openxmlformats.org/officeDocument/2006/customXml" ds:itemID="{C6064522-8303-4E90-BCD4-07D8DB9E94B7}"/>
</file>

<file path=docProps/app.xml><?xml version="1.0" encoding="utf-8"?>
<Properties xmlns="http://schemas.openxmlformats.org/officeDocument/2006/extended-properties" xmlns:vt="http://schemas.openxmlformats.org/officeDocument/2006/docPropsVTypes">
  <Template>Normal.dotm</Template>
  <TotalTime>1781</TotalTime>
  <Pages>1</Pages>
  <Words>326</Words>
  <Characters>1957</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POST/DYS/OB/GZA/01320/2025</dc:subject>
  <dc:creator>Okraszewska Anna [PGE S.A.];Anna Okraszewska NzO nowa ustawa PZP</dc:creator>
  <cp:keywords/>
  <dc:description/>
  <cp:lastModifiedBy>Barchanowicz Stanisław [PGE Dystr. O.Białystok]</cp:lastModifiedBy>
  <cp:revision>305</cp:revision>
  <cp:lastPrinted>2021-03-08T07:37:00Z</cp:lastPrinted>
  <dcterms:created xsi:type="dcterms:W3CDTF">2020-12-30T21:22:00Z</dcterms:created>
  <dcterms:modified xsi:type="dcterms:W3CDTF">2025-04-14T12:38:00Z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b79ebd8d-d2f2-4629-8449-2e13b3421c4f</vt:lpwstr>
  </property>
</Properties>
</file>